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4CA" w:rsidRDefault="003744CA" w:rsidP="003744CA">
      <w:pPr>
        <w:pStyle w:val="NormalWeb"/>
        <w:spacing w:before="0" w:beforeAutospacing="0" w:after="0" w:afterAutospacing="0"/>
        <w:rPr>
          <w:rFonts w:ascii="Calibri" w:hAnsi="Calibri"/>
          <w:color w:val="000000"/>
        </w:rPr>
      </w:pPr>
      <w:r>
        <w:rPr>
          <w:rFonts w:ascii="Calibri" w:hAnsi="Calibri"/>
          <w:color w:val="000000"/>
        </w:rPr>
        <w:t>Dear Brother or Sister in Christ,</w:t>
      </w:r>
    </w:p>
    <w:p w:rsidR="003744CA" w:rsidRDefault="003744CA" w:rsidP="003744CA">
      <w:pPr>
        <w:pStyle w:val="NormalWeb"/>
        <w:spacing w:before="0" w:beforeAutospacing="0" w:after="0" w:afterAutospacing="0"/>
        <w:rPr>
          <w:rFonts w:ascii="Calibri" w:hAnsi="Calibri"/>
          <w:color w:val="000000"/>
        </w:rPr>
      </w:pPr>
    </w:p>
    <w:p w:rsidR="003744CA" w:rsidRPr="00BA7683" w:rsidRDefault="00B559CD" w:rsidP="003744CA">
      <w:pPr>
        <w:pStyle w:val="NormalWeb"/>
        <w:spacing w:before="0" w:beforeAutospacing="0" w:after="0" w:afterAutospacing="0"/>
        <w:rPr>
          <w:rFonts w:ascii="Calibri" w:hAnsi="Calibri"/>
          <w:color w:val="000000"/>
        </w:rPr>
      </w:pPr>
      <w:r>
        <w:rPr>
          <w:rFonts w:ascii="Calibri" w:hAnsi="Calibri"/>
          <w:color w:val="000000"/>
        </w:rPr>
        <w:t xml:space="preserve">This letter is designed as a companion document to the tri-fold flyer for </w:t>
      </w:r>
      <w:r w:rsidR="003744CA">
        <w:rPr>
          <w:rFonts w:ascii="Calibri" w:hAnsi="Calibri"/>
          <w:i/>
          <w:iCs/>
          <w:color w:val="000000"/>
        </w:rPr>
        <w:t>The Global Revival Network</w:t>
      </w:r>
      <w:r w:rsidR="003744CA">
        <w:rPr>
          <w:rFonts w:ascii="Calibri" w:hAnsi="Calibri"/>
          <w:color w:val="000000"/>
        </w:rPr>
        <w:t xml:space="preserve">.  </w:t>
      </w:r>
      <w:r w:rsidR="00BA7683">
        <w:rPr>
          <w:rFonts w:ascii="Calibri" w:hAnsi="Calibri"/>
          <w:color w:val="000000"/>
        </w:rPr>
        <w:t>We</w:t>
      </w:r>
      <w:r w:rsidR="003744CA">
        <w:rPr>
          <w:rFonts w:ascii="Calibri" w:hAnsi="Calibri"/>
          <w:color w:val="000000"/>
        </w:rPr>
        <w:t xml:space="preserve"> have been privately working on this concept now for almost two years, and </w:t>
      </w:r>
      <w:r w:rsidR="00BA7683">
        <w:rPr>
          <w:rFonts w:ascii="Calibri" w:hAnsi="Calibri"/>
          <w:color w:val="000000"/>
        </w:rPr>
        <w:t>we</w:t>
      </w:r>
      <w:r w:rsidR="003744CA">
        <w:rPr>
          <w:rFonts w:ascii="Calibri" w:hAnsi="Calibri"/>
          <w:color w:val="000000"/>
        </w:rPr>
        <w:t xml:space="preserve"> believe that </w:t>
      </w:r>
      <w:r w:rsidR="00BA7683">
        <w:rPr>
          <w:rFonts w:ascii="Calibri" w:hAnsi="Calibri"/>
          <w:color w:val="000000"/>
        </w:rPr>
        <w:t>it</w:t>
      </w:r>
      <w:r w:rsidR="003744CA">
        <w:rPr>
          <w:rFonts w:ascii="Calibri" w:hAnsi="Calibri"/>
          <w:color w:val="000000"/>
        </w:rPr>
        <w:t xml:space="preserve"> </w:t>
      </w:r>
      <w:r w:rsidR="00BA7683">
        <w:rPr>
          <w:rFonts w:ascii="Calibri" w:hAnsi="Calibri"/>
          <w:color w:val="000000"/>
        </w:rPr>
        <w:t>has</w:t>
      </w:r>
      <w:r w:rsidR="003744CA">
        <w:rPr>
          <w:rFonts w:ascii="Calibri" w:hAnsi="Calibri"/>
          <w:color w:val="000000"/>
        </w:rPr>
        <w:t xml:space="preserve"> finally com</w:t>
      </w:r>
      <w:r w:rsidR="00BA7683">
        <w:rPr>
          <w:rFonts w:ascii="Calibri" w:hAnsi="Calibri"/>
          <w:color w:val="000000"/>
        </w:rPr>
        <w:t>e</w:t>
      </w:r>
      <w:r w:rsidR="003744CA">
        <w:rPr>
          <w:rFonts w:ascii="Calibri" w:hAnsi="Calibri"/>
          <w:color w:val="000000"/>
        </w:rPr>
        <w:t xml:space="preserve"> to a form that will not only be successful but also bring great blessing to those who join in.  Please take time to</w:t>
      </w:r>
      <w:r>
        <w:rPr>
          <w:rFonts w:ascii="Calibri" w:hAnsi="Calibri"/>
          <w:color w:val="000000"/>
        </w:rPr>
        <w:t xml:space="preserve"> also</w:t>
      </w:r>
      <w:r w:rsidR="003744CA">
        <w:rPr>
          <w:rFonts w:ascii="Calibri" w:hAnsi="Calibri"/>
          <w:color w:val="000000"/>
        </w:rPr>
        <w:t xml:space="preserve"> save and print out the tri-fold flyer.  </w:t>
      </w:r>
      <w:r w:rsidR="00BA7683">
        <w:rPr>
          <w:rFonts w:ascii="Calibri" w:hAnsi="Calibri"/>
          <w:color w:val="000000"/>
        </w:rPr>
        <w:t xml:space="preserve">Because we realize that word processing software and version numbers vary widely across the globe, we have </w:t>
      </w:r>
      <w:r>
        <w:rPr>
          <w:rFonts w:ascii="Calibri" w:hAnsi="Calibri"/>
          <w:color w:val="000000"/>
        </w:rPr>
        <w:t>provided</w:t>
      </w:r>
      <w:r w:rsidR="00BA7683">
        <w:rPr>
          <w:rFonts w:ascii="Calibri" w:hAnsi="Calibri"/>
          <w:color w:val="000000"/>
        </w:rPr>
        <w:t xml:space="preserve"> these documents to you in Microsoft 2003 </w:t>
      </w:r>
      <w:r w:rsidR="00BA7683">
        <w:rPr>
          <w:rFonts w:ascii="Calibri" w:hAnsi="Calibri"/>
          <w:i/>
          <w:color w:val="000000"/>
        </w:rPr>
        <w:t>.doc</w:t>
      </w:r>
      <w:r w:rsidR="00BA7683">
        <w:rPr>
          <w:rFonts w:ascii="Calibri" w:hAnsi="Calibri"/>
          <w:color w:val="000000"/>
        </w:rPr>
        <w:t xml:space="preserve"> format, Microsoft Word 2007 &amp; 2010 </w:t>
      </w:r>
      <w:r w:rsidR="00BA7683">
        <w:rPr>
          <w:rFonts w:ascii="Calibri" w:hAnsi="Calibri"/>
          <w:i/>
          <w:color w:val="000000"/>
        </w:rPr>
        <w:t>.docx</w:t>
      </w:r>
      <w:r w:rsidR="00BA7683">
        <w:rPr>
          <w:rFonts w:ascii="Calibri" w:hAnsi="Calibri"/>
          <w:color w:val="000000"/>
        </w:rPr>
        <w:t xml:space="preserve"> format and Adobe </w:t>
      </w:r>
      <w:r w:rsidR="00BA7683">
        <w:rPr>
          <w:rFonts w:ascii="Calibri" w:hAnsi="Calibri"/>
          <w:i/>
          <w:color w:val="000000"/>
        </w:rPr>
        <w:t xml:space="preserve">.pdf </w:t>
      </w:r>
      <w:r w:rsidR="00BA7683">
        <w:rPr>
          <w:rFonts w:ascii="Calibri" w:hAnsi="Calibri"/>
          <w:color w:val="000000"/>
        </w:rPr>
        <w:t>format.</w:t>
      </w:r>
    </w:p>
    <w:p w:rsidR="003744CA" w:rsidRDefault="003744CA" w:rsidP="003744CA">
      <w:pPr>
        <w:pStyle w:val="NormalWeb"/>
        <w:spacing w:before="0" w:beforeAutospacing="0" w:after="0" w:afterAutospacing="0"/>
        <w:rPr>
          <w:rFonts w:ascii="Calibri" w:hAnsi="Calibri"/>
          <w:color w:val="000000"/>
        </w:rPr>
      </w:pPr>
      <w:r>
        <w:rPr>
          <w:rFonts w:ascii="Calibri" w:hAnsi="Calibri"/>
          <w:color w:val="000000"/>
        </w:rPr>
        <w:t> </w:t>
      </w:r>
    </w:p>
    <w:p w:rsidR="003744CA" w:rsidRDefault="003744CA" w:rsidP="003744CA">
      <w:pPr>
        <w:pStyle w:val="NormalWeb"/>
        <w:spacing w:before="0" w:beforeAutospacing="0" w:after="0" w:afterAutospacing="0"/>
        <w:rPr>
          <w:rFonts w:ascii="Calibri" w:hAnsi="Calibri"/>
          <w:color w:val="000000"/>
        </w:rPr>
      </w:pPr>
      <w:r>
        <w:rPr>
          <w:rFonts w:ascii="Calibri" w:hAnsi="Calibri"/>
          <w:color w:val="000000"/>
        </w:rPr>
        <w:t xml:space="preserve">The plan that the Lord has placed in </w:t>
      </w:r>
      <w:r w:rsidR="00BA7683">
        <w:rPr>
          <w:rFonts w:ascii="Calibri" w:hAnsi="Calibri"/>
          <w:color w:val="000000"/>
        </w:rPr>
        <w:t>our</w:t>
      </w:r>
      <w:r>
        <w:rPr>
          <w:rFonts w:ascii="Calibri" w:hAnsi="Calibri"/>
          <w:color w:val="000000"/>
        </w:rPr>
        <w:t xml:space="preserve"> mind</w:t>
      </w:r>
      <w:r w:rsidR="00BA7683">
        <w:rPr>
          <w:rFonts w:ascii="Calibri" w:hAnsi="Calibri"/>
          <w:color w:val="000000"/>
        </w:rPr>
        <w:t>s and hearts</w:t>
      </w:r>
      <w:r>
        <w:rPr>
          <w:rFonts w:ascii="Calibri" w:hAnsi="Calibri"/>
          <w:color w:val="000000"/>
        </w:rPr>
        <w:t xml:space="preserve"> is two-fold and two-phase.  The Global Revival Network is a Christian prayer and support network designed to create cell groups of between 12 and 25 members.  Once a cell group grows beyond 25, it must, by necessity, split into two new groups, with a new Group Leader chosen for the new cell group.  These cell groups meet once a week for 2-3 hours in order to pray for one another, support one another and act as an accountability check and balance system for the members.  Any Christian can be a member of a cell group, provided that they pay the annual membership fee and maintain a life of purity and holiness.  Sanctification, purity, honor and integrity will be the absolute, unwavering standard for membership and leadership in any GRN cell group.  A group might be composed of all pastors, a pastor and a group of believers or a group of all believers.  Regardless, each group will have a leader whose responsibility it is to not only keep their own life free from sin, but also to shepherd the souls within the group, trusting in the Holy Spirit to reveal any problems that might arise.  If any member falls into sin, they must step down from any leadership position which they currently hold and must submit to a restoration process set up by the Team Coordinator and the State Coordinator, working together with the individual.  If the individual submits to discipline and accountability and fulfills the requirements established by the two Coordinators, they may be restored to full membership and, eventually, back into leadership.  This model was established first by Jesus Himself with the 12 Apostles and then modified and expanded by John Wesley, who used the concept of </w:t>
      </w:r>
      <w:r>
        <w:rPr>
          <w:rFonts w:ascii="Calibri" w:hAnsi="Calibri"/>
          <w:i/>
          <w:iCs/>
          <w:color w:val="000000"/>
        </w:rPr>
        <w:t>“classes”</w:t>
      </w:r>
      <w:r>
        <w:rPr>
          <w:rFonts w:ascii="Calibri" w:hAnsi="Calibri"/>
          <w:color w:val="000000"/>
        </w:rPr>
        <w:t xml:space="preserve"> as cell groups and then established leaders over the cell groups and leaders who watched over the cell group leaders themselves.  His implementation was extremely strict by our low standards today, but it produced strong individual Christians who were not liable to fall or sin against God and who did not bring the Gospel into reproach by their conduct.  We need this strict accountability today and what worked in Wesley’s time will work again in ours.  Casual, careless, sinful Christians MUST </w:t>
      </w:r>
      <w:proofErr w:type="gramStart"/>
      <w:r>
        <w:rPr>
          <w:rFonts w:ascii="Calibri" w:hAnsi="Calibri"/>
          <w:color w:val="000000"/>
        </w:rPr>
        <w:t>be</w:t>
      </w:r>
      <w:proofErr w:type="gramEnd"/>
      <w:r>
        <w:rPr>
          <w:rFonts w:ascii="Calibri" w:hAnsi="Calibri"/>
          <w:color w:val="000000"/>
        </w:rPr>
        <w:t xml:space="preserve"> corrected or expelled!  We are making DISCIPLES, not blindly gathering sheep who want to wander off any time they choose.</w:t>
      </w:r>
    </w:p>
    <w:p w:rsidR="003744CA" w:rsidRDefault="003744CA" w:rsidP="003744CA">
      <w:pPr>
        <w:pStyle w:val="NormalWeb"/>
        <w:spacing w:before="0" w:beforeAutospacing="0" w:after="0" w:afterAutospacing="0"/>
        <w:rPr>
          <w:rFonts w:ascii="Calibri" w:hAnsi="Calibri"/>
          <w:color w:val="000000"/>
        </w:rPr>
      </w:pPr>
      <w:r>
        <w:rPr>
          <w:rFonts w:ascii="Calibri" w:hAnsi="Calibri"/>
          <w:color w:val="000000"/>
        </w:rPr>
        <w:t> </w:t>
      </w:r>
    </w:p>
    <w:p w:rsidR="003744CA" w:rsidRDefault="003744CA" w:rsidP="003744CA">
      <w:pPr>
        <w:pStyle w:val="NormalWeb"/>
        <w:spacing w:before="0" w:beforeAutospacing="0" w:after="0" w:afterAutospacing="0"/>
        <w:rPr>
          <w:rFonts w:ascii="Calibri" w:hAnsi="Calibri"/>
          <w:color w:val="000000"/>
        </w:rPr>
      </w:pPr>
      <w:r>
        <w:rPr>
          <w:rFonts w:ascii="Calibri" w:hAnsi="Calibri"/>
          <w:color w:val="000000"/>
        </w:rPr>
        <w:t>If an individual is willing to submit themselves to this spiritual discipline, does not become self-righteous but holds themselves to a high calling while showing grace and mercy to those around them who do not yet understand, then phase 2 becomes available.  There is both a spiritual and a financial aspect to The Global Revival Network.  Here’s how the financial aspect works:</w:t>
      </w:r>
    </w:p>
    <w:p w:rsidR="003744CA" w:rsidRDefault="003744CA" w:rsidP="003744CA">
      <w:pPr>
        <w:pStyle w:val="NormalWeb"/>
        <w:spacing w:before="0" w:beforeAutospacing="0" w:after="0" w:afterAutospacing="0"/>
        <w:rPr>
          <w:rFonts w:ascii="Calibri" w:hAnsi="Calibri"/>
          <w:color w:val="000000"/>
        </w:rPr>
      </w:pPr>
      <w:r>
        <w:rPr>
          <w:rFonts w:ascii="Calibri" w:hAnsi="Calibri"/>
          <w:color w:val="000000"/>
        </w:rPr>
        <w:t> </w:t>
      </w:r>
    </w:p>
    <w:p w:rsidR="003744CA" w:rsidRDefault="003744CA" w:rsidP="003744CA">
      <w:pPr>
        <w:pStyle w:val="NormalWeb"/>
        <w:spacing w:before="0" w:beforeAutospacing="0" w:after="0" w:afterAutospacing="0"/>
        <w:rPr>
          <w:rFonts w:ascii="Calibri" w:hAnsi="Calibri"/>
          <w:color w:val="000000"/>
        </w:rPr>
      </w:pPr>
      <w:r>
        <w:rPr>
          <w:rFonts w:ascii="Calibri" w:hAnsi="Calibri"/>
          <w:color w:val="000000"/>
        </w:rPr>
        <w:t xml:space="preserve">Based loosely on the concept of MLM marketing, any member of GRN can recruit new members into the organization.  When they do, the new member pays an annual membership fee once a year in order to stay in good standing, so both a MORAL and a FINANCIAL commitment is required and enforced.  If the individual in question doesn’t have the full annual membership fee available at one time, quarterly or semi-annual payments may be arranged for by the Team Coordinator.  Let’s say that this new member was recruited in the United States and that for our country, the annual membership fee is $100.00.  The new member may pay his or her membership fee all at once or arrange for either 2 payments </w:t>
      </w:r>
      <w:r w:rsidR="00BA7683">
        <w:rPr>
          <w:rFonts w:ascii="Calibri" w:hAnsi="Calibri"/>
          <w:color w:val="000000"/>
        </w:rPr>
        <w:t xml:space="preserve">of $50.00 each </w:t>
      </w:r>
      <w:r>
        <w:rPr>
          <w:rFonts w:ascii="Calibri" w:hAnsi="Calibri"/>
          <w:color w:val="000000"/>
        </w:rPr>
        <w:t>or 4 payments</w:t>
      </w:r>
      <w:r w:rsidR="00BA7683">
        <w:rPr>
          <w:rFonts w:ascii="Calibri" w:hAnsi="Calibri"/>
          <w:color w:val="000000"/>
        </w:rPr>
        <w:t xml:space="preserve"> of $25.00 each</w:t>
      </w:r>
      <w:r>
        <w:rPr>
          <w:rFonts w:ascii="Calibri" w:hAnsi="Calibri"/>
          <w:color w:val="000000"/>
        </w:rPr>
        <w:t xml:space="preserve">.  Interest shall NEVER be charged between brothers, per the guidelines found in the Old Testament.  The annual membership fee will VARY FROM COUNTRY TO COUNTRY, based on the economic conditions prevalent in that country.  The membership fee for any nation shall be determined and re-evaluated once a year by a team consisting of the National Coordinator and the Regional Coordinator and/or the Global Coordinator.  The </w:t>
      </w:r>
      <w:r>
        <w:rPr>
          <w:rFonts w:ascii="Calibri" w:hAnsi="Calibri"/>
          <w:color w:val="000000"/>
        </w:rPr>
        <w:lastRenderedPageBreak/>
        <w:t xml:space="preserve">fee shall be such that it is AFFORDABLE BY ANY INDIVIDUAL.  There will be NO charging of exorbitant, excessive fees.  We want to attract as many serious-minded people as possible, regarding of their financial situation.  They may not have much money, but might be great prayer warriors.  We need the prayer far more than we need the money.  Never forget that fact.  If you look at the tri-fold flyer, you will notice that the membership fee amount has deliberately been left blank.  That is to be filled in for each country and then flyers printed and distributed.  </w:t>
      </w:r>
    </w:p>
    <w:p w:rsidR="003744CA" w:rsidRDefault="003744CA" w:rsidP="003744CA">
      <w:pPr>
        <w:pStyle w:val="NormalWeb"/>
        <w:spacing w:before="0" w:beforeAutospacing="0" w:after="0" w:afterAutospacing="0"/>
        <w:rPr>
          <w:rFonts w:ascii="Calibri" w:hAnsi="Calibri"/>
          <w:color w:val="000000"/>
        </w:rPr>
      </w:pPr>
      <w:r>
        <w:rPr>
          <w:rFonts w:ascii="Calibri" w:hAnsi="Calibri"/>
          <w:color w:val="000000"/>
        </w:rPr>
        <w:t> </w:t>
      </w:r>
    </w:p>
    <w:p w:rsidR="003744CA" w:rsidRDefault="003744CA" w:rsidP="003744CA">
      <w:pPr>
        <w:pStyle w:val="NormalWeb"/>
        <w:spacing w:before="0" w:beforeAutospacing="0" w:after="0" w:afterAutospacing="0"/>
        <w:rPr>
          <w:rFonts w:ascii="Calibri" w:hAnsi="Calibri"/>
          <w:color w:val="000000"/>
        </w:rPr>
      </w:pPr>
      <w:r>
        <w:rPr>
          <w:rFonts w:ascii="Calibri" w:hAnsi="Calibri"/>
          <w:color w:val="000000"/>
        </w:rPr>
        <w:t>The network spans ALL Christians, provided that they adhere to the basic doctrines of the Church as found in the Apostle’s Creed.  Although we expect more Full Gospel individuals than Fundamentalists, the network is nonetheless open to all Christians.</w:t>
      </w:r>
    </w:p>
    <w:p w:rsidR="003744CA" w:rsidRDefault="003744CA" w:rsidP="003744CA">
      <w:pPr>
        <w:pStyle w:val="NormalWeb"/>
        <w:spacing w:before="0" w:beforeAutospacing="0" w:after="0" w:afterAutospacing="0"/>
        <w:rPr>
          <w:rFonts w:ascii="Calibri" w:hAnsi="Calibri"/>
          <w:color w:val="000000"/>
        </w:rPr>
      </w:pPr>
      <w:r>
        <w:rPr>
          <w:rFonts w:ascii="Calibri" w:hAnsi="Calibri"/>
          <w:color w:val="000000"/>
        </w:rPr>
        <w:t> </w:t>
      </w:r>
    </w:p>
    <w:p w:rsidR="003744CA" w:rsidRDefault="003744CA" w:rsidP="003744CA">
      <w:pPr>
        <w:pStyle w:val="NormalWeb"/>
        <w:spacing w:before="0" w:beforeAutospacing="0" w:after="0" w:afterAutospacing="0"/>
        <w:rPr>
          <w:rFonts w:ascii="Calibri" w:hAnsi="Calibri"/>
          <w:color w:val="000000"/>
        </w:rPr>
      </w:pPr>
      <w:r>
        <w:rPr>
          <w:rFonts w:ascii="Calibri" w:hAnsi="Calibri"/>
          <w:color w:val="000000"/>
        </w:rPr>
        <w:t>Once the membership fee has been paid, it is broken down in the following fashion:</w:t>
      </w:r>
    </w:p>
    <w:p w:rsidR="003744CA" w:rsidRDefault="003744CA" w:rsidP="003744CA">
      <w:pPr>
        <w:pStyle w:val="NormalWeb"/>
        <w:spacing w:before="0" w:beforeAutospacing="0" w:after="0" w:afterAutospacing="0"/>
        <w:rPr>
          <w:rFonts w:ascii="Calibri" w:hAnsi="Calibri"/>
          <w:color w:val="000000"/>
        </w:rPr>
      </w:pPr>
      <w:r>
        <w:rPr>
          <w:rFonts w:ascii="Calibri" w:hAnsi="Calibri"/>
          <w:color w:val="000000"/>
        </w:rPr>
        <w:t> </w:t>
      </w:r>
    </w:p>
    <w:p w:rsidR="003744CA" w:rsidRDefault="003744CA" w:rsidP="003744CA">
      <w:pPr>
        <w:pStyle w:val="NormalWeb"/>
        <w:spacing w:before="0" w:beforeAutospacing="0" w:after="0" w:afterAutospacing="0"/>
        <w:ind w:left="360" w:hanging="360"/>
        <w:rPr>
          <w:rFonts w:ascii="Calibri" w:hAnsi="Calibri"/>
          <w:color w:val="000000"/>
        </w:rPr>
      </w:pPr>
      <w:r>
        <w:rPr>
          <w:rFonts w:ascii="Calibri" w:hAnsi="Calibri"/>
          <w:color w:val="000000"/>
        </w:rPr>
        <w:t xml:space="preserve">(1) 25% of the fee collected goes directly to the person who did the recruiting.  If they are energetic and enthusiastic, they can build up a financial base for their own ministries by simply recruiting new members into GRN.  The recruiting member is responsible for filling out and submitting a New Member Form along with the fee collected to the Team Coordinator that they answer to.  The Team Coordinator accumulates and tracks revenues received and new members gained, </w:t>
      </w:r>
      <w:proofErr w:type="gramStart"/>
      <w:r>
        <w:rPr>
          <w:rFonts w:ascii="Calibri" w:hAnsi="Calibri"/>
          <w:color w:val="000000"/>
        </w:rPr>
        <w:t>then</w:t>
      </w:r>
      <w:proofErr w:type="gramEnd"/>
      <w:r>
        <w:rPr>
          <w:rFonts w:ascii="Calibri" w:hAnsi="Calibri"/>
          <w:color w:val="000000"/>
        </w:rPr>
        <w:t xml:space="preserve"> refunds the first 25% back to the recruiting member.  This payback will be done on a monthly basis, regardless of what level of leadership is involved.  This also makes monthly reporting upline much easier to monitor and control.</w:t>
      </w:r>
    </w:p>
    <w:p w:rsidR="003744CA" w:rsidRDefault="003744CA" w:rsidP="003744CA">
      <w:pPr>
        <w:pStyle w:val="NormalWeb"/>
        <w:spacing w:before="0" w:beforeAutospacing="0" w:after="0" w:afterAutospacing="0"/>
        <w:ind w:left="360" w:hanging="360"/>
        <w:rPr>
          <w:rFonts w:ascii="Calibri" w:hAnsi="Calibri"/>
          <w:color w:val="000000"/>
        </w:rPr>
      </w:pPr>
      <w:r>
        <w:rPr>
          <w:rFonts w:ascii="Calibri" w:hAnsi="Calibri"/>
          <w:color w:val="000000"/>
        </w:rPr>
        <w:t>(2)  25% of the fee collected goes directly to the Team Coordinator for the cell group.  They are responsible for watching over all the members of their group and this helps them to focus their time on ministry rather than having to work a secular job.</w:t>
      </w:r>
    </w:p>
    <w:p w:rsidR="003744CA" w:rsidRDefault="003744CA" w:rsidP="003744CA">
      <w:pPr>
        <w:pStyle w:val="NormalWeb"/>
        <w:spacing w:before="0" w:beforeAutospacing="0" w:after="0" w:afterAutospacing="0"/>
        <w:ind w:left="360" w:hanging="360"/>
        <w:rPr>
          <w:rFonts w:ascii="Calibri" w:hAnsi="Calibri"/>
          <w:color w:val="000000"/>
        </w:rPr>
      </w:pPr>
      <w:r>
        <w:rPr>
          <w:rFonts w:ascii="Calibri" w:hAnsi="Calibri"/>
          <w:color w:val="000000"/>
        </w:rPr>
        <w:t>(3)  10% of the fees collected go monthly to the State or Province Coordinator along with a monthly reporting form tracking new members, monies collected, monies distributed, any problems reported, etc.  State/Province Coordinators are responsible for watching over the conduct of the Team Coordinators underneath them and also are supposed to provide conferences and ministry opportunities for any and all members and Coordinators underneath them in their state.</w:t>
      </w:r>
    </w:p>
    <w:p w:rsidR="003744CA" w:rsidRDefault="003744CA" w:rsidP="003744CA">
      <w:pPr>
        <w:pStyle w:val="NormalWeb"/>
        <w:spacing w:before="0" w:beforeAutospacing="0" w:after="0" w:afterAutospacing="0"/>
        <w:ind w:left="360" w:hanging="360"/>
        <w:rPr>
          <w:rFonts w:ascii="Calibri" w:hAnsi="Calibri"/>
          <w:color w:val="000000"/>
        </w:rPr>
      </w:pPr>
      <w:r>
        <w:rPr>
          <w:rFonts w:ascii="Calibri" w:hAnsi="Calibri"/>
          <w:color w:val="000000"/>
        </w:rPr>
        <w:t>(4)  10% of the fees collected go monthly to the National Coordinator along with a monthly reporting form similar to the form used by the State Coordinators.  National Coordinators are charged with the oversight of the various State Coordinators underneath them as well as conferences and ministry opportunities.</w:t>
      </w:r>
    </w:p>
    <w:p w:rsidR="003744CA" w:rsidRDefault="003744CA" w:rsidP="003744CA">
      <w:pPr>
        <w:pStyle w:val="NormalWeb"/>
        <w:spacing w:before="0" w:beforeAutospacing="0" w:after="0" w:afterAutospacing="0"/>
        <w:ind w:left="360" w:hanging="360"/>
        <w:rPr>
          <w:rFonts w:ascii="Calibri" w:hAnsi="Calibri"/>
          <w:color w:val="000000"/>
        </w:rPr>
      </w:pPr>
      <w:r>
        <w:rPr>
          <w:rFonts w:ascii="Calibri" w:hAnsi="Calibri"/>
          <w:color w:val="000000"/>
        </w:rPr>
        <w:t>(5)  10% of the fees collected go monthly to the Regional Coordinator along with a monthly reporting form similar to the form used by the State Coordinator.  A region might consist of all the nations in a particular area of the continent, such as a West Africa</w:t>
      </w:r>
      <w:r w:rsidR="00BA7683">
        <w:rPr>
          <w:rFonts w:ascii="Calibri" w:hAnsi="Calibri"/>
          <w:color w:val="000000"/>
        </w:rPr>
        <w:t>n</w:t>
      </w:r>
      <w:r>
        <w:rPr>
          <w:rFonts w:ascii="Calibri" w:hAnsi="Calibri"/>
          <w:color w:val="000000"/>
        </w:rPr>
        <w:t xml:space="preserve"> or South Africa</w:t>
      </w:r>
      <w:r w:rsidR="00BA7683">
        <w:rPr>
          <w:rFonts w:ascii="Calibri" w:hAnsi="Calibri"/>
          <w:color w:val="000000"/>
        </w:rPr>
        <w:t>n</w:t>
      </w:r>
      <w:r>
        <w:rPr>
          <w:rFonts w:ascii="Calibri" w:hAnsi="Calibri"/>
          <w:color w:val="000000"/>
        </w:rPr>
        <w:t xml:space="preserve"> Region.  Regional coordinators will be appointed by the Continental Coordinator on an as-needed basis, based on the growth of the network underneath them.  If Regional Coordinators are not yet required for a particular continent then the 10% normally distributed to them would be divided equally between the State and the Continental Coordinators.</w:t>
      </w:r>
    </w:p>
    <w:p w:rsidR="003744CA" w:rsidRDefault="003744CA" w:rsidP="003744CA">
      <w:pPr>
        <w:pStyle w:val="NormalWeb"/>
        <w:spacing w:before="0" w:beforeAutospacing="0" w:after="0" w:afterAutospacing="0"/>
        <w:ind w:left="360" w:hanging="360"/>
        <w:rPr>
          <w:rFonts w:ascii="Calibri" w:hAnsi="Calibri"/>
          <w:color w:val="000000"/>
        </w:rPr>
      </w:pPr>
      <w:r>
        <w:rPr>
          <w:rFonts w:ascii="Calibri" w:hAnsi="Calibri"/>
          <w:color w:val="000000"/>
        </w:rPr>
        <w:t>(6)  10% of the fees collected go monthly to the Continental Coordinator, along with a monthly reporting form similar to the form used by the State Coordinator and the Regional Coordinator.  Responsibilities are the same as Coordinator positions below them.</w:t>
      </w:r>
    </w:p>
    <w:p w:rsidR="003744CA" w:rsidRDefault="003744CA" w:rsidP="003744CA">
      <w:pPr>
        <w:pStyle w:val="NormalWeb"/>
        <w:spacing w:before="0" w:beforeAutospacing="0" w:after="0" w:afterAutospacing="0"/>
        <w:ind w:left="360" w:hanging="360"/>
        <w:rPr>
          <w:rFonts w:ascii="Calibri" w:hAnsi="Calibri"/>
          <w:color w:val="000000"/>
        </w:rPr>
      </w:pPr>
      <w:r>
        <w:rPr>
          <w:rFonts w:ascii="Calibri" w:hAnsi="Calibri"/>
          <w:color w:val="000000"/>
        </w:rPr>
        <w:t>(7)  10% of the fees collected go monthly to the Global Coordinator, along with a monthly reporting form similar to the form used by the State Coordinator, Regional Coordinator and Continental Coordinator.</w:t>
      </w:r>
    </w:p>
    <w:p w:rsidR="003744CA" w:rsidRDefault="003744CA" w:rsidP="003744CA">
      <w:pPr>
        <w:pStyle w:val="NormalWeb"/>
        <w:spacing w:before="0" w:beforeAutospacing="0" w:after="0" w:afterAutospacing="0"/>
        <w:rPr>
          <w:rFonts w:ascii="Calibri" w:hAnsi="Calibri"/>
          <w:color w:val="000000"/>
        </w:rPr>
      </w:pPr>
      <w:r>
        <w:rPr>
          <w:rFonts w:ascii="Calibri" w:hAnsi="Calibri"/>
          <w:color w:val="000000"/>
        </w:rPr>
        <w:t> </w:t>
      </w:r>
    </w:p>
    <w:p w:rsidR="003744CA" w:rsidRDefault="003744CA" w:rsidP="003744CA">
      <w:pPr>
        <w:pStyle w:val="NormalWeb"/>
        <w:spacing w:before="0" w:beforeAutospacing="0" w:after="0" w:afterAutospacing="0"/>
        <w:rPr>
          <w:rFonts w:ascii="Calibri" w:hAnsi="Calibri"/>
          <w:color w:val="000000"/>
        </w:rPr>
      </w:pPr>
      <w:r>
        <w:rPr>
          <w:rFonts w:ascii="Calibri" w:hAnsi="Calibri"/>
          <w:color w:val="000000"/>
        </w:rPr>
        <w:t xml:space="preserve">By redistributing membership fees in this manner, we encourage the development of active and enthusiastic recruitment while still maintaining a high moral standard of conduct.  We also provide ministry opportunities to up and coming individuals who are anointed but have not yet had doors of ministry open to them.  There is no doubt that many new churches will be formed as a result of this core-building model and many existing </w:t>
      </w:r>
      <w:r>
        <w:rPr>
          <w:rFonts w:ascii="Calibri" w:hAnsi="Calibri"/>
          <w:color w:val="000000"/>
        </w:rPr>
        <w:lastRenderedPageBreak/>
        <w:t>churches will be greatly strengthened and enlarged as well.  A vast number of new ministers will also arise from this process as the developmental process in the cell groups purifies and refines the individuals in them.</w:t>
      </w:r>
    </w:p>
    <w:p w:rsidR="003744CA" w:rsidRDefault="003744CA" w:rsidP="003744CA">
      <w:pPr>
        <w:pStyle w:val="NormalWeb"/>
        <w:spacing w:before="0" w:beforeAutospacing="0" w:after="0" w:afterAutospacing="0"/>
        <w:rPr>
          <w:rFonts w:ascii="Calibri" w:hAnsi="Calibri"/>
          <w:color w:val="000000"/>
        </w:rPr>
      </w:pPr>
      <w:r>
        <w:rPr>
          <w:rFonts w:ascii="Calibri" w:hAnsi="Calibri"/>
          <w:color w:val="000000"/>
        </w:rPr>
        <w:t> </w:t>
      </w:r>
    </w:p>
    <w:p w:rsidR="003744CA" w:rsidRDefault="003744CA" w:rsidP="003744CA">
      <w:pPr>
        <w:pStyle w:val="NormalWeb"/>
        <w:spacing w:before="0" w:beforeAutospacing="0" w:after="0" w:afterAutospacing="0"/>
        <w:rPr>
          <w:rFonts w:ascii="Calibri" w:hAnsi="Calibri"/>
          <w:color w:val="000000"/>
        </w:rPr>
      </w:pPr>
      <w:r>
        <w:rPr>
          <w:rFonts w:ascii="Calibri" w:hAnsi="Calibri"/>
          <w:color w:val="000000"/>
        </w:rPr>
        <w:t xml:space="preserve">There is, however, a second step beyond GRN and that is Final Great Awakening Ministries and the Final Great Awakening Ministries Bible College.  If a minister wants to carry credentials with FGAM, they must FIRST and ALWAYS be a member of an accountability group, meeting once a week for 2-3 hours, sharing and praying with and for one another.  So they FIRST join GRN and establish themselves as a member of a Cell Group, answering to those around them in the group.  This helps to eliminate the </w:t>
      </w:r>
      <w:r w:rsidRPr="00BA7683">
        <w:rPr>
          <w:rFonts w:ascii="Calibri" w:hAnsi="Calibri"/>
          <w:i/>
          <w:color w:val="000000"/>
        </w:rPr>
        <w:t>“Big I”</w:t>
      </w:r>
      <w:r>
        <w:rPr>
          <w:rFonts w:ascii="Calibri" w:hAnsi="Calibri"/>
          <w:color w:val="000000"/>
        </w:rPr>
        <w:t xml:space="preserve"> and </w:t>
      </w:r>
      <w:r w:rsidRPr="00BA7683">
        <w:rPr>
          <w:rFonts w:ascii="Calibri" w:hAnsi="Calibri"/>
          <w:i/>
          <w:color w:val="000000"/>
        </w:rPr>
        <w:t>“Little U”</w:t>
      </w:r>
      <w:r>
        <w:rPr>
          <w:rFonts w:ascii="Calibri" w:hAnsi="Calibri"/>
          <w:color w:val="000000"/>
        </w:rPr>
        <w:t xml:space="preserve"> syndrome so often found in 3rd World churches, where the pastor becomes a dictator, answerable to no one.  A person may be a member of a cell group and also be the Team Coordinator for that group or a second group at the same time.  Requests for interaction with three or more groups at one time will be taken under consideration at such time as these conditions arise, although it is not recommended that any individual try to do this.  A pastor may have his or her own church and also</w:t>
      </w:r>
      <w:bookmarkStart w:id="0" w:name="_GoBack"/>
      <w:bookmarkEnd w:id="0"/>
      <w:r>
        <w:rPr>
          <w:rFonts w:ascii="Calibri" w:hAnsi="Calibri"/>
          <w:color w:val="000000"/>
        </w:rPr>
        <w:t xml:space="preserve"> be part of a cell group and/or lead another as the Team Coordinator.  A pastor may take his or her existing church and organize it into multiple cell groups using our model and funding mechanism, but each cell group will require a separate leader in most cases, answerable to the overseeing pastor.</w:t>
      </w:r>
    </w:p>
    <w:p w:rsidR="003744CA" w:rsidRDefault="003744CA" w:rsidP="003744CA">
      <w:pPr>
        <w:pStyle w:val="NormalWeb"/>
        <w:spacing w:before="0" w:beforeAutospacing="0" w:after="0" w:afterAutospacing="0"/>
        <w:rPr>
          <w:rFonts w:ascii="Calibri" w:hAnsi="Calibri"/>
          <w:color w:val="000000"/>
        </w:rPr>
      </w:pPr>
      <w:r>
        <w:rPr>
          <w:rFonts w:ascii="Calibri" w:hAnsi="Calibri"/>
          <w:color w:val="000000"/>
        </w:rPr>
        <w:t> </w:t>
      </w:r>
    </w:p>
    <w:p w:rsidR="003744CA" w:rsidRDefault="003744CA" w:rsidP="003744CA">
      <w:pPr>
        <w:pStyle w:val="NormalWeb"/>
        <w:spacing w:before="0" w:beforeAutospacing="0" w:after="0" w:afterAutospacing="0"/>
        <w:rPr>
          <w:rFonts w:ascii="Calibri" w:hAnsi="Calibri"/>
          <w:color w:val="000000"/>
        </w:rPr>
      </w:pPr>
      <w:r>
        <w:rPr>
          <w:rFonts w:ascii="Calibri" w:hAnsi="Calibri"/>
          <w:color w:val="000000"/>
        </w:rPr>
        <w:t xml:space="preserve">If a minister desires ministerial credentials within FGAM and they are a member of GRN, then a reduced annual membership fee will be made available to them, based on the financial conditions of the country in which they reside and/or ministry as determined using the same model described earlier in this document for GRN membership fees.  If a minister is a member of GRN and FGAM and wishes to attend FGAM Bible College, then reduced tuition rates will be made available to that individual.  If a minister wishes to join FGAM and obtain ministerial credentials without being a member of GRN, then they will have to sign a compliance form stating that they will adhere to the same doctrines and principles of holiness and sanctification as outlined for normal GRN members.  No membership discount will be issued, nor </w:t>
      </w:r>
      <w:proofErr w:type="gramStart"/>
      <w:r>
        <w:rPr>
          <w:rFonts w:ascii="Calibri" w:hAnsi="Calibri"/>
          <w:color w:val="000000"/>
        </w:rPr>
        <w:t>will there</w:t>
      </w:r>
      <w:proofErr w:type="gramEnd"/>
      <w:r>
        <w:rPr>
          <w:rFonts w:ascii="Calibri" w:hAnsi="Calibri"/>
          <w:color w:val="000000"/>
        </w:rPr>
        <w:t xml:space="preserve"> be any reduction in tuition rates at FGAM Bible College.</w:t>
      </w:r>
    </w:p>
    <w:p w:rsidR="003744CA" w:rsidRDefault="003744CA" w:rsidP="003744CA">
      <w:pPr>
        <w:pStyle w:val="NormalWeb"/>
        <w:spacing w:before="0" w:beforeAutospacing="0" w:after="0" w:afterAutospacing="0"/>
        <w:rPr>
          <w:rFonts w:ascii="Calibri" w:hAnsi="Calibri"/>
          <w:color w:val="000000"/>
        </w:rPr>
      </w:pPr>
      <w:r>
        <w:rPr>
          <w:rFonts w:ascii="Calibri" w:hAnsi="Calibri"/>
          <w:color w:val="000000"/>
        </w:rPr>
        <w:t> </w:t>
      </w:r>
    </w:p>
    <w:p w:rsidR="003744CA" w:rsidRDefault="00672D36" w:rsidP="003744CA">
      <w:pPr>
        <w:pStyle w:val="NormalWeb"/>
        <w:spacing w:before="0" w:beforeAutospacing="0" w:after="0" w:afterAutospacing="0"/>
        <w:rPr>
          <w:rFonts w:ascii="Calibri" w:hAnsi="Calibri"/>
          <w:color w:val="000000"/>
        </w:rPr>
      </w:pPr>
      <w:r>
        <w:rPr>
          <w:rFonts w:ascii="Calibri" w:hAnsi="Calibri"/>
          <w:color w:val="000000"/>
        </w:rPr>
        <w:t xml:space="preserve">Should you desire to pursue this opportunity further, a </w:t>
      </w:r>
      <w:proofErr w:type="spellStart"/>
      <w:r w:rsidR="00BA7683">
        <w:rPr>
          <w:rFonts w:ascii="Calibri" w:hAnsi="Calibri"/>
          <w:color w:val="000000"/>
        </w:rPr>
        <w:t>Menbers</w:t>
      </w:r>
      <w:proofErr w:type="spellEnd"/>
      <w:r w:rsidR="003744CA">
        <w:rPr>
          <w:rFonts w:ascii="Calibri" w:hAnsi="Calibri"/>
          <w:color w:val="000000"/>
        </w:rPr>
        <w:t xml:space="preserve"> </w:t>
      </w:r>
      <w:r>
        <w:rPr>
          <w:rFonts w:ascii="Calibri" w:hAnsi="Calibri"/>
          <w:color w:val="000000"/>
        </w:rPr>
        <w:t>M</w:t>
      </w:r>
      <w:r w:rsidR="003744CA">
        <w:rPr>
          <w:rFonts w:ascii="Calibri" w:hAnsi="Calibri"/>
          <w:color w:val="000000"/>
        </w:rPr>
        <w:t xml:space="preserve">anual </w:t>
      </w:r>
      <w:r>
        <w:rPr>
          <w:rFonts w:ascii="Calibri" w:hAnsi="Calibri"/>
          <w:color w:val="000000"/>
        </w:rPr>
        <w:t>is also available upon request to you which explains procedures, concepts and financial models in much greater detail</w:t>
      </w:r>
      <w:r w:rsidR="003744CA">
        <w:rPr>
          <w:rFonts w:ascii="Calibri" w:hAnsi="Calibri"/>
          <w:color w:val="000000"/>
        </w:rPr>
        <w:t xml:space="preserve">.  As you can tell, this model is TOTALLY SELF-FUNDING and also SELF-POLICING at the same time.  It is adjusted on a nation by nation basis to reflect economic realities.  </w:t>
      </w:r>
      <w:r w:rsidR="002F5225">
        <w:rPr>
          <w:rFonts w:ascii="Calibri" w:hAnsi="Calibri"/>
          <w:color w:val="000000"/>
        </w:rPr>
        <w:t>We</w:t>
      </w:r>
      <w:r w:rsidR="003744CA">
        <w:rPr>
          <w:rFonts w:ascii="Calibri" w:hAnsi="Calibri"/>
          <w:color w:val="000000"/>
        </w:rPr>
        <w:t xml:space="preserve"> will NEVER allow </w:t>
      </w:r>
      <w:r>
        <w:rPr>
          <w:rFonts w:ascii="Calibri" w:hAnsi="Calibri"/>
          <w:color w:val="000000"/>
        </w:rPr>
        <w:t>ANYONE</w:t>
      </w:r>
      <w:r w:rsidR="003744CA">
        <w:rPr>
          <w:rFonts w:ascii="Calibri" w:hAnsi="Calibri"/>
          <w:color w:val="000000"/>
        </w:rPr>
        <w:t xml:space="preserve"> to charge exorbitant membership fees just to </w:t>
      </w:r>
      <w:r w:rsidR="00081765">
        <w:rPr>
          <w:rFonts w:ascii="Calibri" w:hAnsi="Calibri"/>
          <w:color w:val="000000"/>
        </w:rPr>
        <w:t>fill</w:t>
      </w:r>
      <w:r w:rsidR="003744CA">
        <w:rPr>
          <w:rFonts w:ascii="Calibri" w:hAnsi="Calibri"/>
          <w:color w:val="000000"/>
        </w:rPr>
        <w:t xml:space="preserve"> his pocketbook.  If charges arise against any minister or coordinator within GRN or FGAM, an oversight team consisting of at least 2-3 coordinators directly above that individual will hear any changes brought.  There must be a MINIMUM of 2-3 witnesses whose testimony can be confirmed to bring charges.  Otherwise, differences between ministry individuals will be resolved first of all on a one to one basis.  If someone attempts to bring charges against another person without FIRST going to that individual as Jesus outlined then they will not be heard.</w:t>
      </w:r>
    </w:p>
    <w:p w:rsidR="003744CA" w:rsidRDefault="003744CA" w:rsidP="003744CA">
      <w:pPr>
        <w:pStyle w:val="NormalWeb"/>
        <w:spacing w:before="0" w:beforeAutospacing="0" w:after="0" w:afterAutospacing="0"/>
        <w:rPr>
          <w:rFonts w:ascii="Calibri" w:hAnsi="Calibri"/>
          <w:color w:val="000000"/>
        </w:rPr>
      </w:pPr>
      <w:r>
        <w:rPr>
          <w:rFonts w:ascii="Calibri" w:hAnsi="Calibri"/>
          <w:color w:val="000000"/>
        </w:rPr>
        <w:t> </w:t>
      </w:r>
    </w:p>
    <w:p w:rsidR="003744CA" w:rsidRDefault="003744CA" w:rsidP="003744CA">
      <w:pPr>
        <w:pStyle w:val="NormalWeb"/>
        <w:spacing w:before="0" w:beforeAutospacing="0" w:after="0" w:afterAutospacing="0"/>
        <w:rPr>
          <w:rFonts w:ascii="Calibri" w:hAnsi="Calibri"/>
          <w:color w:val="000000"/>
        </w:rPr>
      </w:pPr>
      <w:r>
        <w:rPr>
          <w:rFonts w:ascii="Calibri" w:hAnsi="Calibri"/>
          <w:color w:val="000000"/>
        </w:rPr>
        <w:t>Properly implemented, this will accomplish several things that MUST happen before True Revival can break out world-wide:</w:t>
      </w:r>
    </w:p>
    <w:p w:rsidR="003744CA" w:rsidRDefault="003744CA" w:rsidP="00672D36">
      <w:pPr>
        <w:pStyle w:val="NormalWeb"/>
        <w:spacing w:before="0" w:beforeAutospacing="0" w:after="0" w:afterAutospacing="0"/>
        <w:ind w:left="360" w:hanging="360"/>
        <w:rPr>
          <w:rFonts w:ascii="Calibri" w:hAnsi="Calibri"/>
          <w:color w:val="000000"/>
        </w:rPr>
      </w:pPr>
      <w:r>
        <w:rPr>
          <w:rFonts w:ascii="Calibri" w:hAnsi="Calibri"/>
          <w:color w:val="000000"/>
        </w:rPr>
        <w:t>(1)  People will begin to PRAY consistently, fervently and effectively for one another and for revival on a regular basis.  NOTHING will happen until this starts to occur on a regular basis.</w:t>
      </w:r>
    </w:p>
    <w:p w:rsidR="003744CA" w:rsidRDefault="003744CA" w:rsidP="00672D36">
      <w:pPr>
        <w:pStyle w:val="NormalWeb"/>
        <w:spacing w:before="0" w:beforeAutospacing="0" w:after="0" w:afterAutospacing="0"/>
        <w:ind w:left="360" w:hanging="360"/>
        <w:rPr>
          <w:rFonts w:ascii="Calibri" w:hAnsi="Calibri"/>
          <w:color w:val="000000"/>
        </w:rPr>
      </w:pPr>
      <w:r>
        <w:rPr>
          <w:rFonts w:ascii="Calibri" w:hAnsi="Calibri"/>
          <w:color w:val="000000"/>
        </w:rPr>
        <w:t>(2)  People will begin to WORK TOGETHER as part of various Cell Groups, spanning doctrinal and denominational lines.  This fulfills the mandate that Jesus gave in John Chapter 17.</w:t>
      </w:r>
    </w:p>
    <w:p w:rsidR="00672D36" w:rsidRDefault="003744CA" w:rsidP="00672D36">
      <w:pPr>
        <w:pStyle w:val="NormalWeb"/>
        <w:spacing w:before="0" w:beforeAutospacing="0" w:after="0" w:afterAutospacing="0"/>
        <w:ind w:left="360" w:hanging="360"/>
        <w:rPr>
          <w:rFonts w:ascii="Calibri" w:hAnsi="Calibri"/>
          <w:color w:val="000000"/>
        </w:rPr>
      </w:pPr>
      <w:r>
        <w:rPr>
          <w:rFonts w:ascii="Calibri" w:hAnsi="Calibri"/>
          <w:color w:val="000000"/>
        </w:rPr>
        <w:t xml:space="preserve">(3)  People will begin to have FINANCES to accomplish their ministry goals, dreams and visions as they bring new members in.  As a note, after the first full year, when people renew their memberships, the same percentages apply to the new annual membership fee as they did before, so over a period of time, dedicated members can build up something marketing people call RESIDUAL INCOME as they build a </w:t>
      </w:r>
      <w:r w:rsidRPr="002F5225">
        <w:rPr>
          <w:rFonts w:ascii="Calibri" w:hAnsi="Calibri"/>
          <w:i/>
          <w:color w:val="000000"/>
        </w:rPr>
        <w:t>“downline”</w:t>
      </w:r>
      <w:r>
        <w:rPr>
          <w:rFonts w:ascii="Calibri" w:hAnsi="Calibri"/>
          <w:color w:val="000000"/>
        </w:rPr>
        <w:t xml:space="preserve"> of member recruits underneath them.  As more and more people come in, the funds available </w:t>
      </w:r>
      <w:r>
        <w:rPr>
          <w:rFonts w:ascii="Calibri" w:hAnsi="Calibri"/>
          <w:color w:val="000000"/>
        </w:rPr>
        <w:lastRenderedPageBreak/>
        <w:t>at the State, Regional, Continental and Global Coordinator levels build, allowing us to do more for our members, offer more services, hold more conferences</w:t>
      </w:r>
      <w:r w:rsidR="00672D36">
        <w:rPr>
          <w:rFonts w:ascii="Calibri" w:hAnsi="Calibri"/>
          <w:color w:val="000000"/>
        </w:rPr>
        <w:t xml:space="preserve"> and the like</w:t>
      </w:r>
      <w:r>
        <w:rPr>
          <w:rFonts w:ascii="Calibri" w:hAnsi="Calibri"/>
          <w:color w:val="000000"/>
        </w:rPr>
        <w:t>.</w:t>
      </w:r>
    </w:p>
    <w:p w:rsidR="003744CA" w:rsidRDefault="00672D36" w:rsidP="00672D36">
      <w:pPr>
        <w:pStyle w:val="NormalWeb"/>
        <w:spacing w:before="0" w:beforeAutospacing="0" w:after="0" w:afterAutospacing="0"/>
        <w:ind w:left="360" w:hanging="360"/>
        <w:rPr>
          <w:rFonts w:ascii="Calibri" w:hAnsi="Calibri"/>
          <w:color w:val="000000"/>
        </w:rPr>
      </w:pPr>
      <w:r>
        <w:rPr>
          <w:rFonts w:ascii="Calibri" w:hAnsi="Calibri"/>
          <w:color w:val="000000"/>
        </w:rPr>
        <w:t xml:space="preserve"> </w:t>
      </w:r>
      <w:r w:rsidR="003744CA">
        <w:rPr>
          <w:rFonts w:ascii="Calibri" w:hAnsi="Calibri"/>
          <w:color w:val="000000"/>
        </w:rPr>
        <w:t xml:space="preserve">(4)  Full Gospel, Five-Fold churches will pop up all over the countryside, fueled by this move of God.  This will allow for the development of the </w:t>
      </w:r>
      <w:r w:rsidR="003744CA" w:rsidRPr="002F5225">
        <w:rPr>
          <w:rFonts w:ascii="Calibri" w:hAnsi="Calibri"/>
          <w:i/>
          <w:color w:val="000000"/>
        </w:rPr>
        <w:t>“high-end”</w:t>
      </w:r>
      <w:r w:rsidR="003744CA">
        <w:rPr>
          <w:rFonts w:ascii="Calibri" w:hAnsi="Calibri"/>
          <w:color w:val="000000"/>
        </w:rPr>
        <w:t xml:space="preserve"> ministry offices of Prophet and Apostle.  </w:t>
      </w:r>
      <w:r>
        <w:rPr>
          <w:rFonts w:ascii="Calibri" w:hAnsi="Calibri"/>
          <w:color w:val="000000"/>
        </w:rPr>
        <w:t>We</w:t>
      </w:r>
      <w:r w:rsidR="003744CA">
        <w:rPr>
          <w:rFonts w:ascii="Calibri" w:hAnsi="Calibri"/>
          <w:color w:val="000000"/>
        </w:rPr>
        <w:t xml:space="preserve"> already have educational models for them in place in our Bible College.</w:t>
      </w:r>
    </w:p>
    <w:p w:rsidR="003744CA" w:rsidRDefault="003744CA" w:rsidP="00672D36">
      <w:pPr>
        <w:pStyle w:val="NormalWeb"/>
        <w:spacing w:before="0" w:beforeAutospacing="0" w:after="0" w:afterAutospacing="0"/>
        <w:ind w:left="360" w:hanging="360"/>
        <w:rPr>
          <w:rFonts w:ascii="Calibri" w:hAnsi="Calibri"/>
          <w:color w:val="000000"/>
        </w:rPr>
      </w:pPr>
      <w:r>
        <w:rPr>
          <w:rFonts w:ascii="Calibri" w:hAnsi="Calibri"/>
          <w:color w:val="000000"/>
        </w:rPr>
        <w:t>(5)  Finally, TRUE REVIVAL WILL BEGIN TO BREAK OUT at any point in the network where the people have been diligent to practice what they have been taught.  Once ANY ONE POINT in the network catches on fire, that fire will quickly spread THROUGHOUT THE WHOLE NETWORK.</w:t>
      </w:r>
    </w:p>
    <w:p w:rsidR="003744CA" w:rsidRDefault="003744CA" w:rsidP="003744CA">
      <w:pPr>
        <w:pStyle w:val="NormalWeb"/>
        <w:spacing w:before="0" w:beforeAutospacing="0" w:after="0" w:afterAutospacing="0"/>
        <w:rPr>
          <w:rFonts w:ascii="Calibri" w:hAnsi="Calibri"/>
          <w:color w:val="000000"/>
        </w:rPr>
      </w:pPr>
    </w:p>
    <w:p w:rsidR="003744CA" w:rsidRDefault="002F5225" w:rsidP="003744CA">
      <w:pPr>
        <w:pStyle w:val="NormalWeb"/>
        <w:spacing w:before="0" w:beforeAutospacing="0" w:after="0" w:afterAutospacing="0"/>
        <w:rPr>
          <w:rFonts w:ascii="Calibri" w:hAnsi="Calibri"/>
          <w:color w:val="000000"/>
        </w:rPr>
      </w:pPr>
      <w:r>
        <w:rPr>
          <w:rFonts w:ascii="Calibri" w:hAnsi="Calibri"/>
          <w:color w:val="000000"/>
        </w:rPr>
        <w:t>We</w:t>
      </w:r>
      <w:r w:rsidR="003744CA">
        <w:rPr>
          <w:rFonts w:ascii="Calibri" w:hAnsi="Calibri"/>
          <w:color w:val="000000"/>
        </w:rPr>
        <w:t xml:space="preserve"> hope you can catch the vision that God has given </w:t>
      </w:r>
      <w:r w:rsidR="00672D36">
        <w:rPr>
          <w:rFonts w:ascii="Calibri" w:hAnsi="Calibri"/>
          <w:color w:val="000000"/>
        </w:rPr>
        <w:t>us</w:t>
      </w:r>
      <w:r w:rsidR="003744CA">
        <w:rPr>
          <w:rFonts w:ascii="Calibri" w:hAnsi="Calibri"/>
          <w:color w:val="000000"/>
        </w:rPr>
        <w:t xml:space="preserve"> and </w:t>
      </w:r>
      <w:r w:rsidR="00672D36">
        <w:rPr>
          <w:rFonts w:ascii="Calibri" w:hAnsi="Calibri"/>
          <w:color w:val="000000"/>
        </w:rPr>
        <w:t xml:space="preserve">can </w:t>
      </w:r>
      <w:r w:rsidR="003744CA">
        <w:rPr>
          <w:rFonts w:ascii="Calibri" w:hAnsi="Calibri"/>
          <w:color w:val="000000"/>
        </w:rPr>
        <w:t xml:space="preserve">see what implementing this model would do across the world.  No nation would EVER have to be dependent on the United States for money and would NEVER have to </w:t>
      </w:r>
      <w:proofErr w:type="gramStart"/>
      <w:r w:rsidR="003744CA">
        <w:rPr>
          <w:rFonts w:ascii="Calibri" w:hAnsi="Calibri"/>
          <w:color w:val="000000"/>
        </w:rPr>
        <w:t>come</w:t>
      </w:r>
      <w:proofErr w:type="gramEnd"/>
      <w:r w:rsidR="003744CA">
        <w:rPr>
          <w:rFonts w:ascii="Calibri" w:hAnsi="Calibri"/>
          <w:color w:val="000000"/>
        </w:rPr>
        <w:t xml:space="preserve"> begging, hat in hand, again!  If West Africa or </w:t>
      </w:r>
      <w:r w:rsidR="00672D36">
        <w:rPr>
          <w:rFonts w:ascii="Calibri" w:hAnsi="Calibri"/>
          <w:color w:val="000000"/>
        </w:rPr>
        <w:t>any individual country world-wide</w:t>
      </w:r>
      <w:r w:rsidR="003744CA">
        <w:rPr>
          <w:rFonts w:ascii="Calibri" w:hAnsi="Calibri"/>
          <w:color w:val="000000"/>
        </w:rPr>
        <w:t xml:space="preserve"> wanted to hold an annual conference and wanted to bring </w:t>
      </w:r>
      <w:r w:rsidR="00672D36">
        <w:rPr>
          <w:rFonts w:ascii="Calibri" w:hAnsi="Calibri"/>
          <w:color w:val="000000"/>
        </w:rPr>
        <w:t>Dr. Young and his</w:t>
      </w:r>
      <w:r w:rsidR="003744CA">
        <w:rPr>
          <w:rFonts w:ascii="Calibri" w:hAnsi="Calibri"/>
          <w:color w:val="000000"/>
        </w:rPr>
        <w:t xml:space="preserve"> wife there as a keynote speaker, THE MONIES ALREADY COLLECTED would probably be enough to pay for all of </w:t>
      </w:r>
      <w:r w:rsidR="00672D36">
        <w:rPr>
          <w:rFonts w:ascii="Calibri" w:hAnsi="Calibri"/>
          <w:color w:val="000000"/>
        </w:rPr>
        <w:t>their</w:t>
      </w:r>
      <w:r w:rsidR="003744CA">
        <w:rPr>
          <w:rFonts w:ascii="Calibri" w:hAnsi="Calibri"/>
          <w:color w:val="000000"/>
        </w:rPr>
        <w:t xml:space="preserve"> travel and lodging expenses up front.  Certainly, once enough members joined and became active, the funds could be raised.  The potential is limitless.  Like </w:t>
      </w:r>
      <w:r>
        <w:rPr>
          <w:rFonts w:ascii="Calibri" w:hAnsi="Calibri"/>
          <w:color w:val="000000"/>
        </w:rPr>
        <w:t>some other organizations</w:t>
      </w:r>
      <w:r w:rsidR="003744CA">
        <w:rPr>
          <w:rFonts w:ascii="Calibri" w:hAnsi="Calibri"/>
          <w:color w:val="000000"/>
        </w:rPr>
        <w:t xml:space="preserve">, GRN draws believers together across racial, ethnic and denominational lines.  Unlike </w:t>
      </w:r>
      <w:r>
        <w:rPr>
          <w:rFonts w:ascii="Calibri" w:hAnsi="Calibri"/>
          <w:color w:val="000000"/>
        </w:rPr>
        <w:t>many of those organizations</w:t>
      </w:r>
      <w:r w:rsidR="003744CA">
        <w:rPr>
          <w:rFonts w:ascii="Calibri" w:hAnsi="Calibri"/>
          <w:color w:val="000000"/>
        </w:rPr>
        <w:t xml:space="preserve">, we will tolerate NONE of the shabby moral practices that have plagued </w:t>
      </w:r>
      <w:r>
        <w:rPr>
          <w:rFonts w:ascii="Calibri" w:hAnsi="Calibri"/>
          <w:color w:val="000000"/>
        </w:rPr>
        <w:t>the Church and overseas ministries</w:t>
      </w:r>
      <w:r w:rsidR="003744CA">
        <w:rPr>
          <w:rFonts w:ascii="Calibri" w:hAnsi="Calibri"/>
          <w:color w:val="000000"/>
        </w:rPr>
        <w:t xml:space="preserve"> from </w:t>
      </w:r>
      <w:r>
        <w:rPr>
          <w:rFonts w:ascii="Calibri" w:hAnsi="Calibri"/>
          <w:color w:val="000000"/>
        </w:rPr>
        <w:t>the very beginning</w:t>
      </w:r>
      <w:r w:rsidR="003744CA">
        <w:rPr>
          <w:rFonts w:ascii="Calibri" w:hAnsi="Calibri"/>
          <w:color w:val="000000"/>
        </w:rPr>
        <w:t xml:space="preserve">.  WE WILL RUN A CLEAN HOUSE OR WE WILL RUN NO HOUSE AT ALL.  Immoral leaders will be removed IMMEDIATELY from their positions of authority.  As former U.S. President Harry Truman once said, </w:t>
      </w:r>
      <w:r w:rsidR="003744CA">
        <w:rPr>
          <w:rFonts w:ascii="Calibri" w:hAnsi="Calibri"/>
          <w:i/>
          <w:iCs/>
          <w:color w:val="000000"/>
        </w:rPr>
        <w:t>“The buck stops here!”</w:t>
      </w:r>
      <w:r w:rsidR="003744CA">
        <w:rPr>
          <w:rFonts w:ascii="Calibri" w:hAnsi="Calibri"/>
          <w:color w:val="000000"/>
        </w:rPr>
        <w:t xml:space="preserve"> As founder and Global Coordinator, </w:t>
      </w:r>
      <w:r w:rsidR="00672D36">
        <w:rPr>
          <w:rFonts w:ascii="Calibri" w:hAnsi="Calibri"/>
          <w:color w:val="000000"/>
        </w:rPr>
        <w:t>Dr. Young</w:t>
      </w:r>
      <w:r w:rsidR="003744CA">
        <w:rPr>
          <w:rFonts w:ascii="Calibri" w:hAnsi="Calibri"/>
          <w:color w:val="000000"/>
        </w:rPr>
        <w:t xml:space="preserve"> will do everything in </w:t>
      </w:r>
      <w:r w:rsidR="00672D36">
        <w:rPr>
          <w:rFonts w:ascii="Calibri" w:hAnsi="Calibri"/>
          <w:color w:val="000000"/>
        </w:rPr>
        <w:t>his</w:t>
      </w:r>
      <w:r w:rsidR="003744CA">
        <w:rPr>
          <w:rFonts w:ascii="Calibri" w:hAnsi="Calibri"/>
          <w:color w:val="000000"/>
        </w:rPr>
        <w:t xml:space="preserve"> power to make sure that things are done in a godly, proper way at all times.  But </w:t>
      </w:r>
      <w:r w:rsidR="00672D36">
        <w:rPr>
          <w:rFonts w:ascii="Calibri" w:hAnsi="Calibri"/>
          <w:color w:val="000000"/>
        </w:rPr>
        <w:t>he</w:t>
      </w:r>
      <w:r w:rsidR="007D06F2">
        <w:rPr>
          <w:rFonts w:ascii="Calibri" w:hAnsi="Calibri"/>
          <w:color w:val="000000"/>
        </w:rPr>
        <w:t xml:space="preserve"> </w:t>
      </w:r>
      <w:r w:rsidR="003744CA">
        <w:rPr>
          <w:rFonts w:ascii="Calibri" w:hAnsi="Calibri"/>
          <w:color w:val="000000"/>
        </w:rPr>
        <w:t xml:space="preserve">will also need men whose vision and conduct is as above reproach as </w:t>
      </w:r>
      <w:r w:rsidR="007D06F2">
        <w:rPr>
          <w:rFonts w:ascii="Calibri" w:hAnsi="Calibri"/>
          <w:color w:val="000000"/>
        </w:rPr>
        <w:t>his</w:t>
      </w:r>
      <w:r w:rsidR="003744CA">
        <w:rPr>
          <w:rFonts w:ascii="Calibri" w:hAnsi="Calibri"/>
          <w:color w:val="000000"/>
        </w:rPr>
        <w:t xml:space="preserve"> is.  </w:t>
      </w:r>
      <w:r w:rsidR="007D06F2">
        <w:rPr>
          <w:rFonts w:ascii="Calibri" w:hAnsi="Calibri"/>
          <w:color w:val="000000"/>
        </w:rPr>
        <w:t>We</w:t>
      </w:r>
      <w:r w:rsidR="003744CA">
        <w:rPr>
          <w:rFonts w:ascii="Calibri" w:hAnsi="Calibri"/>
          <w:color w:val="000000"/>
        </w:rPr>
        <w:t xml:space="preserve"> will set the standard but </w:t>
      </w:r>
      <w:r w:rsidR="007D06F2">
        <w:rPr>
          <w:rFonts w:ascii="Calibri" w:hAnsi="Calibri"/>
          <w:color w:val="000000"/>
        </w:rPr>
        <w:t>we needs</w:t>
      </w:r>
      <w:r w:rsidR="003744CA">
        <w:rPr>
          <w:rFonts w:ascii="Calibri" w:hAnsi="Calibri"/>
          <w:color w:val="000000"/>
        </w:rPr>
        <w:t xml:space="preserve"> men</w:t>
      </w:r>
      <w:r w:rsidR="007D06F2">
        <w:rPr>
          <w:rFonts w:ascii="Calibri" w:hAnsi="Calibri"/>
          <w:color w:val="000000"/>
        </w:rPr>
        <w:t xml:space="preserve"> and women</w:t>
      </w:r>
      <w:r w:rsidR="003744CA">
        <w:rPr>
          <w:rFonts w:ascii="Calibri" w:hAnsi="Calibri"/>
          <w:color w:val="000000"/>
        </w:rPr>
        <w:t xml:space="preserve"> like you to follow that standard.  </w:t>
      </w:r>
      <w:r w:rsidR="007D06F2">
        <w:rPr>
          <w:rFonts w:ascii="Calibri" w:hAnsi="Calibri"/>
          <w:color w:val="000000"/>
        </w:rPr>
        <w:t>We’</w:t>
      </w:r>
      <w:r w:rsidR="003744CA">
        <w:rPr>
          <w:rFonts w:ascii="Calibri" w:hAnsi="Calibri"/>
          <w:color w:val="000000"/>
        </w:rPr>
        <w:t xml:space="preserve">ll never do you wrong or </w:t>
      </w:r>
      <w:r w:rsidRPr="002F5225">
        <w:rPr>
          <w:rFonts w:ascii="Calibri" w:hAnsi="Calibri"/>
          <w:i/>
          <w:color w:val="000000"/>
        </w:rPr>
        <w:t>“</w:t>
      </w:r>
      <w:r w:rsidR="003744CA" w:rsidRPr="002F5225">
        <w:rPr>
          <w:rFonts w:ascii="Calibri" w:hAnsi="Calibri"/>
          <w:i/>
          <w:color w:val="000000"/>
        </w:rPr>
        <w:t>throw you under the bus</w:t>
      </w:r>
      <w:r w:rsidRPr="002F5225">
        <w:rPr>
          <w:rFonts w:ascii="Calibri" w:hAnsi="Calibri"/>
          <w:i/>
          <w:color w:val="000000"/>
        </w:rPr>
        <w:t>”</w:t>
      </w:r>
      <w:r w:rsidR="003744CA">
        <w:rPr>
          <w:rFonts w:ascii="Calibri" w:hAnsi="Calibri"/>
          <w:color w:val="000000"/>
        </w:rPr>
        <w:t xml:space="preserve">.  </w:t>
      </w:r>
      <w:r w:rsidR="007D06F2">
        <w:rPr>
          <w:rFonts w:ascii="Calibri" w:hAnsi="Calibri"/>
          <w:color w:val="000000"/>
        </w:rPr>
        <w:t>We</w:t>
      </w:r>
      <w:r w:rsidR="003744CA">
        <w:rPr>
          <w:rFonts w:ascii="Calibri" w:hAnsi="Calibri"/>
          <w:color w:val="000000"/>
        </w:rPr>
        <w:t xml:space="preserve"> will pray for you, help you and love all of you in every way possible.  But </w:t>
      </w:r>
      <w:r w:rsidR="007D06F2">
        <w:rPr>
          <w:rFonts w:ascii="Calibri" w:hAnsi="Calibri"/>
          <w:color w:val="000000"/>
        </w:rPr>
        <w:t xml:space="preserve">even </w:t>
      </w:r>
      <w:r w:rsidR="003744CA">
        <w:rPr>
          <w:rFonts w:ascii="Calibri" w:hAnsi="Calibri"/>
          <w:color w:val="000000"/>
        </w:rPr>
        <w:t>David by himself c</w:t>
      </w:r>
      <w:r w:rsidR="007D06F2">
        <w:rPr>
          <w:rFonts w:ascii="Calibri" w:hAnsi="Calibri"/>
          <w:color w:val="000000"/>
        </w:rPr>
        <w:t>ould only do so much.  He nee</w:t>
      </w:r>
      <w:r w:rsidR="003744CA">
        <w:rPr>
          <w:rFonts w:ascii="Calibri" w:hAnsi="Calibri"/>
          <w:color w:val="000000"/>
        </w:rPr>
        <w:t>d</w:t>
      </w:r>
      <w:r>
        <w:rPr>
          <w:rFonts w:ascii="Calibri" w:hAnsi="Calibri"/>
          <w:color w:val="000000"/>
        </w:rPr>
        <w:t>ed</w:t>
      </w:r>
      <w:r w:rsidR="003744CA">
        <w:rPr>
          <w:rFonts w:ascii="Calibri" w:hAnsi="Calibri"/>
          <w:color w:val="000000"/>
        </w:rPr>
        <w:t xml:space="preserve"> Mighty Men to do Mighty Works.  Are YOU one of those Mighty Men?  </w:t>
      </w:r>
      <w:r w:rsidR="007D06F2">
        <w:rPr>
          <w:rFonts w:ascii="Calibri" w:hAnsi="Calibri"/>
          <w:color w:val="000000"/>
        </w:rPr>
        <w:t>We</w:t>
      </w:r>
      <w:r w:rsidR="003744CA">
        <w:rPr>
          <w:rFonts w:ascii="Calibri" w:hAnsi="Calibri"/>
          <w:color w:val="000000"/>
        </w:rPr>
        <w:t xml:space="preserve"> pray so.  Thanks again and may God richly bless you as you walk in faith and obedience to Him!  Amen and Amen!!!</w:t>
      </w:r>
    </w:p>
    <w:p w:rsidR="003744CA" w:rsidRDefault="003744CA" w:rsidP="003744CA">
      <w:pPr>
        <w:pStyle w:val="NormalWeb"/>
        <w:spacing w:before="0" w:beforeAutospacing="0" w:after="0" w:afterAutospacing="0"/>
        <w:rPr>
          <w:rFonts w:ascii="Calibri" w:hAnsi="Calibri"/>
          <w:color w:val="000000"/>
        </w:rPr>
      </w:pPr>
      <w:r>
        <w:rPr>
          <w:rFonts w:ascii="Calibri" w:hAnsi="Calibri"/>
          <w:color w:val="000000"/>
        </w:rPr>
        <w:t> </w:t>
      </w:r>
    </w:p>
    <w:p w:rsidR="003744CA" w:rsidRDefault="003744CA" w:rsidP="003744CA">
      <w:pPr>
        <w:pStyle w:val="NormalWeb"/>
        <w:spacing w:before="0" w:beforeAutospacing="0" w:after="0" w:afterAutospacing="0"/>
        <w:rPr>
          <w:rFonts w:ascii="Calibri" w:hAnsi="Calibri"/>
          <w:color w:val="000000"/>
        </w:rPr>
      </w:pPr>
      <w:r>
        <w:rPr>
          <w:rFonts w:ascii="Calibri" w:hAnsi="Calibri"/>
          <w:color w:val="000000"/>
        </w:rPr>
        <w:t xml:space="preserve">Dr. </w:t>
      </w:r>
      <w:r w:rsidR="007D06F2">
        <w:rPr>
          <w:rFonts w:ascii="Calibri" w:hAnsi="Calibri"/>
          <w:color w:val="000000"/>
        </w:rPr>
        <w:t xml:space="preserve">Ray </w:t>
      </w:r>
      <w:r>
        <w:rPr>
          <w:rFonts w:ascii="Calibri" w:hAnsi="Calibri"/>
          <w:color w:val="000000"/>
        </w:rPr>
        <w:t>Young</w:t>
      </w:r>
    </w:p>
    <w:p w:rsidR="007D06F2" w:rsidRDefault="007D06F2" w:rsidP="003744CA">
      <w:pPr>
        <w:pStyle w:val="NormalWeb"/>
        <w:spacing w:before="0" w:beforeAutospacing="0" w:after="0" w:afterAutospacing="0"/>
        <w:rPr>
          <w:rFonts w:ascii="Calibri" w:hAnsi="Calibri"/>
          <w:color w:val="000000"/>
        </w:rPr>
      </w:pPr>
      <w:r>
        <w:rPr>
          <w:rFonts w:ascii="Calibri" w:hAnsi="Calibri"/>
          <w:color w:val="000000"/>
        </w:rPr>
        <w:t>Founder and Global Coordinator, Global Revival Network</w:t>
      </w:r>
    </w:p>
    <w:p w:rsidR="007D06F2" w:rsidRDefault="007D06F2" w:rsidP="003744CA">
      <w:pPr>
        <w:pStyle w:val="NormalWeb"/>
        <w:spacing w:before="0" w:beforeAutospacing="0" w:after="0" w:afterAutospacing="0"/>
        <w:rPr>
          <w:rFonts w:ascii="Calibri" w:hAnsi="Calibri"/>
          <w:color w:val="000000"/>
        </w:rPr>
      </w:pPr>
      <w:r>
        <w:rPr>
          <w:rFonts w:ascii="Calibri" w:hAnsi="Calibri"/>
          <w:color w:val="000000"/>
        </w:rPr>
        <w:t>Founder and President, Final Great Awakening Ministries</w:t>
      </w:r>
    </w:p>
    <w:p w:rsidR="007D06F2" w:rsidRDefault="007D06F2" w:rsidP="003744CA">
      <w:pPr>
        <w:pStyle w:val="NormalWeb"/>
        <w:spacing w:before="0" w:beforeAutospacing="0" w:after="0" w:afterAutospacing="0"/>
        <w:rPr>
          <w:rFonts w:ascii="Calibri" w:hAnsi="Calibri"/>
          <w:color w:val="000000"/>
        </w:rPr>
      </w:pPr>
      <w:r>
        <w:rPr>
          <w:rFonts w:ascii="Calibri" w:hAnsi="Calibri"/>
          <w:color w:val="000000"/>
        </w:rPr>
        <w:t>42 Forest Drive</w:t>
      </w:r>
    </w:p>
    <w:p w:rsidR="007D06F2" w:rsidRDefault="007D06F2" w:rsidP="003744CA">
      <w:pPr>
        <w:pStyle w:val="NormalWeb"/>
        <w:spacing w:before="0" w:beforeAutospacing="0" w:after="0" w:afterAutospacing="0"/>
        <w:rPr>
          <w:rFonts w:ascii="Calibri" w:hAnsi="Calibri"/>
          <w:color w:val="000000"/>
        </w:rPr>
      </w:pPr>
      <w:r>
        <w:rPr>
          <w:rFonts w:ascii="Calibri" w:hAnsi="Calibri"/>
          <w:color w:val="000000"/>
        </w:rPr>
        <w:t>Jeffersonville, IN  47130</w:t>
      </w:r>
    </w:p>
    <w:p w:rsidR="007D06F2" w:rsidRDefault="00B559CD" w:rsidP="003744CA">
      <w:pPr>
        <w:pStyle w:val="NormalWeb"/>
        <w:spacing w:before="0" w:beforeAutospacing="0" w:after="0" w:afterAutospacing="0"/>
        <w:rPr>
          <w:rFonts w:ascii="Calibri" w:hAnsi="Calibri"/>
          <w:color w:val="000000"/>
        </w:rPr>
      </w:pPr>
      <w:hyperlink r:id="rId5" w:history="1">
        <w:r w:rsidR="007D06F2" w:rsidRPr="000B6515">
          <w:rPr>
            <w:rStyle w:val="Hyperlink"/>
            <w:rFonts w:ascii="Calibri" w:hAnsi="Calibri"/>
          </w:rPr>
          <w:t>pastorray@</w:t>
        </w:r>
        <w:r w:rsidR="00BA7683">
          <w:rPr>
            <w:rStyle w:val="Hyperlink"/>
            <w:rFonts w:ascii="Calibri" w:hAnsi="Calibri"/>
          </w:rPr>
          <w:t>twc.com</w:t>
        </w:r>
      </w:hyperlink>
    </w:p>
    <w:p w:rsidR="007D06F2" w:rsidRDefault="007D06F2" w:rsidP="003744CA">
      <w:pPr>
        <w:pStyle w:val="NormalWeb"/>
        <w:spacing w:before="0" w:beforeAutospacing="0" w:after="0" w:afterAutospacing="0"/>
        <w:rPr>
          <w:rFonts w:ascii="Calibri" w:hAnsi="Calibri"/>
          <w:color w:val="000000"/>
        </w:rPr>
      </w:pPr>
    </w:p>
    <w:p w:rsidR="007D06F2" w:rsidRDefault="007D06F2" w:rsidP="003744CA">
      <w:pPr>
        <w:pStyle w:val="NormalWeb"/>
        <w:spacing w:before="0" w:beforeAutospacing="0" w:after="0" w:afterAutospacing="0"/>
        <w:rPr>
          <w:rFonts w:ascii="Calibri" w:hAnsi="Calibri"/>
          <w:color w:val="000000"/>
        </w:rPr>
      </w:pPr>
    </w:p>
    <w:p w:rsidR="00931D23" w:rsidRDefault="00931D23"/>
    <w:sectPr w:rsidR="00931D23" w:rsidSect="003744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4CA"/>
    <w:rsid w:val="00081765"/>
    <w:rsid w:val="00205BFD"/>
    <w:rsid w:val="002F5225"/>
    <w:rsid w:val="003744CA"/>
    <w:rsid w:val="003A1755"/>
    <w:rsid w:val="00672D36"/>
    <w:rsid w:val="007D06F2"/>
    <w:rsid w:val="00931D23"/>
    <w:rsid w:val="00B06B9D"/>
    <w:rsid w:val="00B559CD"/>
    <w:rsid w:val="00BA7683"/>
    <w:rsid w:val="00D2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44C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7D06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44C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7D06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2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storray@insightb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The International Circle of Faith</Company>
  <LinksUpToDate>false</LinksUpToDate>
  <CharactersWithSpaces>15886</CharactersWithSpaces>
  <SharedDoc>false</SharedDoc>
  <HLinks>
    <vt:vector size="6" baseType="variant">
      <vt:variant>
        <vt:i4>6291520</vt:i4>
      </vt:variant>
      <vt:variant>
        <vt:i4>0</vt:i4>
      </vt:variant>
      <vt:variant>
        <vt:i4>0</vt:i4>
      </vt:variant>
      <vt:variant>
        <vt:i4>5</vt:i4>
      </vt:variant>
      <vt:variant>
        <vt:lpwstr>mailto:pastorray@insightbb.com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Ray Young</dc:creator>
  <cp:lastModifiedBy>Dr. Ray Young</cp:lastModifiedBy>
  <cp:revision>2</cp:revision>
  <cp:lastPrinted>2013-07-11T04:33:00Z</cp:lastPrinted>
  <dcterms:created xsi:type="dcterms:W3CDTF">2013-07-24T15:50:00Z</dcterms:created>
  <dcterms:modified xsi:type="dcterms:W3CDTF">2013-07-24T15:50:00Z</dcterms:modified>
</cp:coreProperties>
</file>